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8A" w:rsidRPr="00047E8A" w:rsidRDefault="00047E8A" w:rsidP="00047E8A">
      <w:pPr>
        <w:rPr>
          <w:rFonts w:ascii="Calisto MT" w:hAnsi="Calisto MT"/>
          <w:b/>
          <w:sz w:val="10"/>
        </w:rPr>
      </w:pPr>
    </w:p>
    <w:p w:rsidR="00224D52" w:rsidRPr="00962031" w:rsidRDefault="00224D52" w:rsidP="00224D52">
      <w:pPr>
        <w:jc w:val="center"/>
        <w:rPr>
          <w:rFonts w:ascii="Calisto MT" w:hAnsi="Calisto MT"/>
          <w:b/>
          <w:sz w:val="28"/>
        </w:rPr>
      </w:pPr>
      <w:r w:rsidRPr="00962031">
        <w:rPr>
          <w:rFonts w:ascii="Calisto MT" w:hAnsi="Calisto MT"/>
          <w:b/>
          <w:sz w:val="28"/>
        </w:rPr>
        <w:t>VISITA GUIDATA DI GALLIPOLI</w:t>
      </w:r>
    </w:p>
    <w:p w:rsidR="00224D52" w:rsidRDefault="00875F4B" w:rsidP="00AA7A74">
      <w:p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La Pro L</w:t>
      </w:r>
      <w:bookmarkStart w:id="0" w:name="_GoBack"/>
      <w:bookmarkEnd w:id="0"/>
      <w:r w:rsidR="00AA7A74">
        <w:rPr>
          <w:rFonts w:ascii="Calisto MT" w:hAnsi="Calisto MT"/>
          <w:sz w:val="24"/>
        </w:rPr>
        <w:t>oco effettua visite guidate per gruppi a raccolta e per gruppi già formati.</w:t>
      </w:r>
    </w:p>
    <w:p w:rsidR="00AA7A74" w:rsidRDefault="00AA7A74" w:rsidP="00AA7A74">
      <w:p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I costi variano a seconda della durata della visita e del numero dei partecipanti.</w:t>
      </w:r>
    </w:p>
    <w:p w:rsidR="00AA7A74" w:rsidRDefault="00AA7A74" w:rsidP="00AA7A74">
      <w:pPr>
        <w:spacing w:after="0"/>
        <w:rPr>
          <w:rFonts w:ascii="Calisto MT" w:hAnsi="Calisto MT"/>
          <w:sz w:val="24"/>
        </w:rPr>
      </w:pPr>
    </w:p>
    <w:p w:rsidR="00AA7A74" w:rsidRPr="009E0F86" w:rsidRDefault="00AA7A74" w:rsidP="00AA7A74">
      <w:pPr>
        <w:spacing w:after="0"/>
        <w:rPr>
          <w:rFonts w:ascii="Calisto MT" w:hAnsi="Calisto MT"/>
          <w:sz w:val="24"/>
        </w:rPr>
      </w:pPr>
      <w:r w:rsidRPr="009E0F86">
        <w:rPr>
          <w:rFonts w:ascii="Calisto MT" w:hAnsi="Calisto MT"/>
          <w:sz w:val="24"/>
        </w:rPr>
        <w:t>- Bambini gratis fino a 6 anni;</w:t>
      </w:r>
    </w:p>
    <w:p w:rsidR="00AA7A74" w:rsidRPr="009E0F86" w:rsidRDefault="00AA7A74" w:rsidP="00AA7A74">
      <w:pPr>
        <w:spacing w:after="0"/>
        <w:rPr>
          <w:rFonts w:ascii="Calisto MT" w:hAnsi="Calisto MT"/>
          <w:sz w:val="24"/>
        </w:rPr>
      </w:pPr>
      <w:r w:rsidRPr="009E0F86">
        <w:rPr>
          <w:rFonts w:ascii="Calisto MT" w:hAnsi="Calisto MT"/>
          <w:sz w:val="24"/>
        </w:rPr>
        <w:t>- Bambini da 6 a 10 anni: 1 gratis ogni 2 adulti paganti;</w:t>
      </w:r>
    </w:p>
    <w:p w:rsidR="00AA7A74" w:rsidRPr="00AA7A74" w:rsidRDefault="00AA7A74" w:rsidP="00AA7A74">
      <w:pPr>
        <w:rPr>
          <w:rFonts w:ascii="Calisto MT" w:hAnsi="Calisto MT"/>
          <w:sz w:val="24"/>
        </w:rPr>
      </w:pPr>
      <w:r w:rsidRPr="009E0F86">
        <w:rPr>
          <w:rFonts w:ascii="Calisto MT" w:hAnsi="Calisto MT"/>
          <w:sz w:val="24"/>
        </w:rPr>
        <w:t>- Bambini e ragazzi da 6 a 16 anni pagano la metà</w:t>
      </w:r>
      <w:r>
        <w:rPr>
          <w:rFonts w:ascii="Calisto MT" w:hAnsi="Calisto MT"/>
          <w:sz w:val="24"/>
        </w:rPr>
        <w:t>.</w:t>
      </w:r>
    </w:p>
    <w:p w:rsidR="00224D52" w:rsidRPr="00D506C4" w:rsidRDefault="00224D52" w:rsidP="00AA7A74">
      <w:pPr>
        <w:rPr>
          <w:rFonts w:ascii="Calisto MT" w:hAnsi="Calisto MT"/>
          <w:b/>
          <w:sz w:val="12"/>
          <w:u w:val="single"/>
        </w:rPr>
      </w:pPr>
    </w:p>
    <w:p w:rsidR="00224D52" w:rsidRPr="00224D52" w:rsidRDefault="00224D52" w:rsidP="00AA7A74">
      <w:pPr>
        <w:ind w:left="3540" w:firstLine="708"/>
        <w:rPr>
          <w:rFonts w:ascii="Calisto MT" w:hAnsi="Calisto MT"/>
          <w:b/>
          <w:i/>
          <w:sz w:val="24"/>
          <w:u w:val="single"/>
        </w:rPr>
      </w:pPr>
      <w:r w:rsidRPr="00224D52">
        <w:rPr>
          <w:rFonts w:ascii="Calisto MT" w:hAnsi="Calisto MT"/>
          <w:b/>
          <w:i/>
          <w:sz w:val="24"/>
          <w:u w:val="single"/>
        </w:rPr>
        <w:t>ITINERARIO</w:t>
      </w:r>
    </w:p>
    <w:p w:rsidR="00224D52" w:rsidRPr="00224D52" w:rsidRDefault="00224D52" w:rsidP="00224D52">
      <w:pPr>
        <w:jc w:val="both"/>
        <w:rPr>
          <w:rFonts w:ascii="Calisto MT" w:hAnsi="Calisto MT"/>
          <w:sz w:val="24"/>
        </w:rPr>
      </w:pPr>
      <w:r w:rsidRPr="00224D52">
        <w:rPr>
          <w:rFonts w:ascii="Calisto MT" w:hAnsi="Calisto MT"/>
          <w:sz w:val="24"/>
        </w:rPr>
        <w:t>Dopo l’incontro in Piazza Aldo Moro, l’itinerario comincerà con il racconto della storia e delle bellezze della città.</w:t>
      </w:r>
    </w:p>
    <w:p w:rsidR="00224D52" w:rsidRPr="00224D52" w:rsidRDefault="00224D52" w:rsidP="00224D52">
      <w:pPr>
        <w:spacing w:after="0"/>
        <w:jc w:val="bot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- L</w:t>
      </w:r>
      <w:r w:rsidRPr="00224D52">
        <w:rPr>
          <w:rFonts w:ascii="Calisto MT" w:hAnsi="Calisto MT"/>
          <w:sz w:val="24"/>
        </w:rPr>
        <w:t>a Fontana “Greca” e la Chiesa del Canneto (dall’esterno);</w:t>
      </w:r>
    </w:p>
    <w:p w:rsidR="00224D52" w:rsidRPr="00224D52" w:rsidRDefault="00224D52" w:rsidP="00224D52">
      <w:pPr>
        <w:spacing w:after="0"/>
        <w:jc w:val="bot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- I</w:t>
      </w:r>
      <w:r w:rsidRPr="00224D52">
        <w:rPr>
          <w:rFonts w:ascii="Calisto MT" w:hAnsi="Calisto MT"/>
          <w:sz w:val="24"/>
        </w:rPr>
        <w:t>l Castello (dall’esterno) e l’area dell’ex mercato coperto;</w:t>
      </w:r>
    </w:p>
    <w:p w:rsidR="00224D52" w:rsidRPr="00224D52" w:rsidRDefault="00224D52" w:rsidP="00224D52">
      <w:pPr>
        <w:spacing w:after="0"/>
        <w:jc w:val="bot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- </w:t>
      </w:r>
      <w:r w:rsidRPr="00224D52">
        <w:rPr>
          <w:rFonts w:ascii="Calisto MT" w:hAnsi="Calisto MT"/>
          <w:sz w:val="24"/>
        </w:rPr>
        <w:t>Via Antonietta De Pace;</w:t>
      </w:r>
    </w:p>
    <w:p w:rsidR="00224D52" w:rsidRPr="00224D52" w:rsidRDefault="00224D52" w:rsidP="00224D52">
      <w:pPr>
        <w:spacing w:after="0"/>
        <w:jc w:val="bot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- </w:t>
      </w:r>
      <w:r w:rsidRPr="00224D52">
        <w:rPr>
          <w:rFonts w:ascii="Calisto MT" w:hAnsi="Calisto MT"/>
          <w:sz w:val="24"/>
        </w:rPr>
        <w:t>La Cattedrale;</w:t>
      </w:r>
    </w:p>
    <w:p w:rsidR="00224D52" w:rsidRDefault="00224D52" w:rsidP="00224D52">
      <w:pPr>
        <w:spacing w:after="0"/>
        <w:jc w:val="both"/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 xml:space="preserve">- </w:t>
      </w:r>
      <w:r w:rsidRPr="00224D52">
        <w:rPr>
          <w:rFonts w:ascii="Calisto MT" w:hAnsi="Calisto MT"/>
          <w:sz w:val="24"/>
        </w:rPr>
        <w:t>La Chiesa di Santa Maria della Purità; la visione degli affreschi che costituiscono la prima decorazione della chiesa richiede un contributo in forma di offerta a carico del gruppo.</w:t>
      </w:r>
    </w:p>
    <w:p w:rsidR="00224D52" w:rsidRPr="00224D52" w:rsidRDefault="00224D52" w:rsidP="00224D52">
      <w:pPr>
        <w:spacing w:after="0"/>
        <w:jc w:val="both"/>
        <w:rPr>
          <w:rFonts w:ascii="Calisto MT" w:hAnsi="Calisto MT"/>
          <w:sz w:val="14"/>
        </w:rPr>
      </w:pPr>
    </w:p>
    <w:p w:rsidR="00224D52" w:rsidRPr="00224D52" w:rsidRDefault="00224D52" w:rsidP="00730ADB">
      <w:pPr>
        <w:spacing w:after="0"/>
        <w:jc w:val="both"/>
        <w:rPr>
          <w:rFonts w:ascii="Calisto MT" w:hAnsi="Calisto MT"/>
          <w:sz w:val="24"/>
        </w:rPr>
      </w:pPr>
      <w:r w:rsidRPr="00224D52">
        <w:rPr>
          <w:rFonts w:ascii="Calisto MT" w:hAnsi="Calisto MT"/>
          <w:sz w:val="24"/>
        </w:rPr>
        <w:t>Durante la passeggiata, saranno messi in evidenza tratti particolari della cinta muraria, e i vicoli della città con le tipiche case a corte e i palazzi nobiliari.</w:t>
      </w:r>
    </w:p>
    <w:p w:rsidR="00224D52" w:rsidRPr="00224D52" w:rsidRDefault="00224D52" w:rsidP="00730ADB">
      <w:pPr>
        <w:spacing w:after="0"/>
        <w:jc w:val="both"/>
        <w:rPr>
          <w:rFonts w:ascii="Calisto MT" w:hAnsi="Calisto MT"/>
          <w:sz w:val="24"/>
        </w:rPr>
      </w:pPr>
      <w:r w:rsidRPr="00224D52">
        <w:rPr>
          <w:rFonts w:ascii="Calisto MT" w:hAnsi="Calisto MT"/>
          <w:sz w:val="24"/>
        </w:rPr>
        <w:t xml:space="preserve">L’eventuale visita alla chiesa di S. Francesco d’Assisi è vincolata alla disponibilità (dovuta a impegni lavorativi) del custode. Pertanto, non è possibile prevedere con certezza l’apertura della chiesa stessa. </w:t>
      </w:r>
    </w:p>
    <w:p w:rsidR="00325328" w:rsidRDefault="00224D52" w:rsidP="00730ADB">
      <w:pPr>
        <w:spacing w:after="0"/>
        <w:jc w:val="both"/>
        <w:rPr>
          <w:rFonts w:ascii="Calisto MT" w:hAnsi="Calisto MT"/>
          <w:sz w:val="24"/>
        </w:rPr>
      </w:pPr>
      <w:r w:rsidRPr="00224D52">
        <w:rPr>
          <w:rFonts w:ascii="Calisto MT" w:hAnsi="Calisto MT"/>
          <w:sz w:val="24"/>
        </w:rPr>
        <w:t>Volendo</w:t>
      </w:r>
      <w:r w:rsidR="00AA7A74">
        <w:rPr>
          <w:rFonts w:ascii="Calisto MT" w:hAnsi="Calisto MT"/>
          <w:sz w:val="24"/>
        </w:rPr>
        <w:t xml:space="preserve"> visitare i frantoi ipogei</w:t>
      </w:r>
      <w:r w:rsidRPr="00224D52">
        <w:rPr>
          <w:rFonts w:ascii="Calisto MT" w:hAnsi="Calisto MT"/>
          <w:sz w:val="24"/>
        </w:rPr>
        <w:t xml:space="preserve"> la visita verrà prolungata di un’altra mezz’ora.</w:t>
      </w:r>
    </w:p>
    <w:p w:rsidR="00AA7A74" w:rsidRDefault="00AA7A74" w:rsidP="00730ADB">
      <w:pPr>
        <w:spacing w:after="0"/>
        <w:jc w:val="both"/>
        <w:rPr>
          <w:rFonts w:ascii="Calisto MT" w:hAnsi="Calisto MT"/>
          <w:sz w:val="24"/>
        </w:rPr>
      </w:pPr>
    </w:p>
    <w:p w:rsidR="00AA7A74" w:rsidRDefault="00AA7A74" w:rsidP="00730ADB">
      <w:pPr>
        <w:spacing w:after="0"/>
        <w:jc w:val="both"/>
        <w:rPr>
          <w:rFonts w:ascii="Calisto MT" w:hAnsi="Calisto MT"/>
          <w:sz w:val="24"/>
        </w:rPr>
      </w:pPr>
    </w:p>
    <w:p w:rsidR="00224D52" w:rsidRPr="00730ADB" w:rsidRDefault="00224D52" w:rsidP="00224D52">
      <w:pPr>
        <w:jc w:val="both"/>
        <w:rPr>
          <w:rFonts w:ascii="Calisto MT" w:hAnsi="Calisto MT"/>
          <w:sz w:val="2"/>
        </w:rPr>
      </w:pPr>
    </w:p>
    <w:tbl>
      <w:tblPr>
        <w:tblStyle w:val="Grigliatabella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240"/>
      </w:tblGrid>
      <w:tr w:rsidR="00224D52" w:rsidTr="00224D52">
        <w:trPr>
          <w:jc w:val="center"/>
        </w:trPr>
        <w:tc>
          <w:tcPr>
            <w:tcW w:w="5240" w:type="dxa"/>
            <w:shd w:val="clear" w:color="auto" w:fill="FFF8E5"/>
          </w:tcPr>
          <w:p w:rsidR="00224D52" w:rsidRDefault="00224D52" w:rsidP="00D62FBF">
            <w:pPr>
              <w:pStyle w:val="Paragrafoelenco"/>
              <w:spacing w:line="360" w:lineRule="auto"/>
              <w:ind w:left="0"/>
              <w:jc w:val="center"/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Le visite si effettueranno</w:t>
            </w:r>
          </w:p>
          <w:p w:rsidR="00224D52" w:rsidRPr="0007406D" w:rsidRDefault="00224D52" w:rsidP="00D62FBF">
            <w:pPr>
              <w:pStyle w:val="Paragrafoelenco"/>
              <w:spacing w:line="360" w:lineRule="auto"/>
              <w:ind w:left="0"/>
              <w:jc w:val="center"/>
              <w:rPr>
                <w:rFonts w:ascii="Calisto MT" w:hAnsi="Calisto MT"/>
                <w:sz w:val="2"/>
              </w:rPr>
            </w:pPr>
          </w:p>
          <w:p w:rsidR="00224D52" w:rsidRDefault="00224D52" w:rsidP="00D62FBF">
            <w:pPr>
              <w:pStyle w:val="Paragrafoelenco"/>
              <w:spacing w:line="360" w:lineRule="auto"/>
              <w:ind w:left="0"/>
              <w:jc w:val="center"/>
              <w:rPr>
                <w:rFonts w:ascii="Calisto MT" w:hAnsi="Calisto MT"/>
                <w:sz w:val="24"/>
              </w:rPr>
            </w:pPr>
            <w:r w:rsidRPr="0007406D">
              <w:rPr>
                <w:rFonts w:ascii="Calisto MT" w:hAnsi="Calisto MT"/>
                <w:b/>
                <w:sz w:val="24"/>
              </w:rPr>
              <w:t>LUN</w:t>
            </w:r>
            <w:r>
              <w:rPr>
                <w:rFonts w:ascii="Calisto MT" w:hAnsi="Calisto MT"/>
                <w:sz w:val="24"/>
              </w:rPr>
              <w:t xml:space="preserve"> – </w:t>
            </w:r>
            <w:r w:rsidRPr="0007406D">
              <w:rPr>
                <w:rFonts w:ascii="Calisto MT" w:hAnsi="Calisto MT"/>
                <w:b/>
                <w:sz w:val="24"/>
              </w:rPr>
              <w:t>MER</w:t>
            </w:r>
            <w:r>
              <w:rPr>
                <w:rFonts w:ascii="Calisto MT" w:hAnsi="Calisto MT"/>
                <w:sz w:val="24"/>
              </w:rPr>
              <w:t xml:space="preserve"> – </w:t>
            </w:r>
            <w:r w:rsidRPr="0007406D">
              <w:rPr>
                <w:rFonts w:ascii="Calisto MT" w:hAnsi="Calisto MT"/>
                <w:b/>
                <w:sz w:val="24"/>
              </w:rPr>
              <w:t>VEN</w:t>
            </w:r>
            <w:r>
              <w:rPr>
                <w:rFonts w:ascii="Calisto MT" w:hAnsi="Calisto MT"/>
                <w:sz w:val="24"/>
              </w:rPr>
              <w:t xml:space="preserve">    dalle 10.00 alle 12.00</w:t>
            </w:r>
          </w:p>
          <w:p w:rsidR="00224D52" w:rsidRDefault="00224D52" w:rsidP="00D62FBF">
            <w:pPr>
              <w:pStyle w:val="Paragrafoelenco"/>
              <w:spacing w:line="360" w:lineRule="auto"/>
              <w:ind w:left="0"/>
              <w:jc w:val="center"/>
              <w:rPr>
                <w:rFonts w:ascii="Calisto MT" w:hAnsi="Calisto MT"/>
                <w:sz w:val="24"/>
              </w:rPr>
            </w:pPr>
            <w:r w:rsidRPr="0007406D">
              <w:rPr>
                <w:rFonts w:ascii="Calisto MT" w:hAnsi="Calisto MT"/>
                <w:b/>
                <w:sz w:val="24"/>
              </w:rPr>
              <w:t>MAR</w:t>
            </w:r>
            <w:r>
              <w:rPr>
                <w:rFonts w:ascii="Calisto MT" w:hAnsi="Calisto MT"/>
                <w:sz w:val="24"/>
              </w:rPr>
              <w:t xml:space="preserve"> – </w:t>
            </w:r>
            <w:r w:rsidRPr="0007406D">
              <w:rPr>
                <w:rFonts w:ascii="Calisto MT" w:hAnsi="Calisto MT"/>
                <w:b/>
                <w:sz w:val="24"/>
              </w:rPr>
              <w:t>GIO</w:t>
            </w:r>
            <w:r>
              <w:rPr>
                <w:rFonts w:ascii="Calisto MT" w:hAnsi="Calisto MT"/>
                <w:sz w:val="24"/>
              </w:rPr>
              <w:t xml:space="preserve">                 dalle 18.00 alle 20.00</w:t>
            </w:r>
          </w:p>
        </w:tc>
      </w:tr>
    </w:tbl>
    <w:p w:rsidR="00224D52" w:rsidRDefault="00224D52" w:rsidP="003E23E5">
      <w:pPr>
        <w:rPr>
          <w:rFonts w:ascii="Calisto MT" w:hAnsi="Calisto MT"/>
          <w:sz w:val="24"/>
        </w:rPr>
      </w:pPr>
    </w:p>
    <w:p w:rsidR="00047E8A" w:rsidRPr="009E0F86" w:rsidRDefault="00047E8A" w:rsidP="00224D52">
      <w:pPr>
        <w:jc w:val="center"/>
        <w:rPr>
          <w:rFonts w:ascii="Calisto MT" w:hAnsi="Calisto MT"/>
          <w:b/>
          <w:sz w:val="28"/>
          <w:szCs w:val="28"/>
        </w:rPr>
      </w:pPr>
      <w:r w:rsidRPr="009E0F86">
        <w:rPr>
          <w:rFonts w:ascii="Calisto MT" w:hAnsi="Calisto MT"/>
          <w:b/>
          <w:sz w:val="28"/>
          <w:szCs w:val="28"/>
        </w:rPr>
        <w:t>VISITA GUIDATA SALENTO</w:t>
      </w:r>
    </w:p>
    <w:p w:rsidR="00AA7A74" w:rsidRDefault="00AA7A74" w:rsidP="009E0F86">
      <w:pPr>
        <w:rPr>
          <w:rFonts w:ascii="Calisto MT" w:hAnsi="Calisto MT"/>
          <w:color w:val="FF0000"/>
          <w:sz w:val="24"/>
        </w:rPr>
      </w:pPr>
    </w:p>
    <w:p w:rsidR="009E0F86" w:rsidRDefault="009E0F86" w:rsidP="00AA7A74">
      <w:pPr>
        <w:ind w:left="12" w:firstLine="708"/>
        <w:rPr>
          <w:rFonts w:ascii="Calisto MT" w:hAnsi="Calisto MT"/>
          <w:b/>
          <w:sz w:val="24"/>
        </w:rPr>
      </w:pPr>
      <w:r w:rsidRPr="001A09EC">
        <w:rPr>
          <w:rFonts w:ascii="Calisto MT" w:hAnsi="Calisto MT"/>
          <w:b/>
          <w:sz w:val="24"/>
          <w:u w:val="single"/>
        </w:rPr>
        <w:t>Tappe</w:t>
      </w:r>
      <w:r>
        <w:rPr>
          <w:rFonts w:ascii="Calisto MT" w:hAnsi="Calisto MT"/>
          <w:b/>
          <w:sz w:val="24"/>
        </w:rPr>
        <w:t>:</w:t>
      </w:r>
    </w:p>
    <w:p w:rsidR="009E0F86" w:rsidRPr="001A09EC" w:rsidRDefault="00AA7A74" w:rsidP="001A09EC">
      <w:pPr>
        <w:pStyle w:val="Paragrafoelenco"/>
        <w:numPr>
          <w:ilvl w:val="0"/>
          <w:numId w:val="5"/>
        </w:numPr>
        <w:rPr>
          <w:rFonts w:ascii="Calisto MT" w:hAnsi="Calisto MT"/>
          <w:b/>
          <w:sz w:val="24"/>
        </w:rPr>
      </w:pPr>
      <w:r>
        <w:rPr>
          <w:rFonts w:ascii="Calisto MT" w:hAnsi="Calisto MT"/>
          <w:sz w:val="24"/>
        </w:rPr>
        <w:t>Gallipoli</w:t>
      </w:r>
    </w:p>
    <w:p w:rsidR="009E0F86" w:rsidRPr="009E0F86" w:rsidRDefault="00AA7A74" w:rsidP="009E0F86">
      <w:pPr>
        <w:pStyle w:val="Paragrafoelenco"/>
        <w:numPr>
          <w:ilvl w:val="0"/>
          <w:numId w:val="5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Lecce</w:t>
      </w:r>
    </w:p>
    <w:p w:rsidR="009E0F86" w:rsidRPr="009E0F86" w:rsidRDefault="00AA7A74" w:rsidP="009E0F86">
      <w:pPr>
        <w:pStyle w:val="Paragrafoelenco"/>
        <w:numPr>
          <w:ilvl w:val="0"/>
          <w:numId w:val="5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Otranto</w:t>
      </w:r>
    </w:p>
    <w:p w:rsidR="009E0F86" w:rsidRPr="009E0F86" w:rsidRDefault="00AA7A74" w:rsidP="009E0F86">
      <w:pPr>
        <w:pStyle w:val="Paragrafoelenco"/>
        <w:numPr>
          <w:ilvl w:val="0"/>
          <w:numId w:val="5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S. M. di Leuca</w:t>
      </w:r>
    </w:p>
    <w:p w:rsidR="009E0F86" w:rsidRPr="009E0F86" w:rsidRDefault="00AA7A74" w:rsidP="009E0F86">
      <w:pPr>
        <w:pStyle w:val="Paragrafoelenco"/>
        <w:numPr>
          <w:ilvl w:val="0"/>
          <w:numId w:val="5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Alezio</w:t>
      </w:r>
    </w:p>
    <w:p w:rsidR="009E0F86" w:rsidRPr="009E0F86" w:rsidRDefault="00AA7A74" w:rsidP="009E0F86">
      <w:pPr>
        <w:pStyle w:val="Paragrafoelenco"/>
        <w:numPr>
          <w:ilvl w:val="0"/>
          <w:numId w:val="5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Tuglie</w:t>
      </w:r>
    </w:p>
    <w:p w:rsidR="009E0F86" w:rsidRPr="009E0F86" w:rsidRDefault="00AA7A74" w:rsidP="009E0F86">
      <w:pPr>
        <w:pStyle w:val="Paragrafoelenco"/>
        <w:numPr>
          <w:ilvl w:val="0"/>
          <w:numId w:val="5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Galatina</w:t>
      </w:r>
    </w:p>
    <w:p w:rsidR="009E0F86" w:rsidRPr="009E0F86" w:rsidRDefault="00AA7A74" w:rsidP="009E0F86">
      <w:pPr>
        <w:pStyle w:val="Paragrafoelenco"/>
        <w:numPr>
          <w:ilvl w:val="0"/>
          <w:numId w:val="5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Nardò</w:t>
      </w:r>
    </w:p>
    <w:p w:rsidR="009E0F86" w:rsidRPr="009E0F86" w:rsidRDefault="00AA7A74" w:rsidP="009E0F86">
      <w:pPr>
        <w:pStyle w:val="Paragrafoelenco"/>
        <w:numPr>
          <w:ilvl w:val="0"/>
          <w:numId w:val="5"/>
        </w:numPr>
        <w:rPr>
          <w:rFonts w:ascii="Calisto MT" w:hAnsi="Calisto MT"/>
          <w:sz w:val="24"/>
        </w:rPr>
      </w:pPr>
      <w:r>
        <w:rPr>
          <w:rFonts w:ascii="Calisto MT" w:hAnsi="Calisto MT"/>
          <w:sz w:val="24"/>
        </w:rPr>
        <w:t>Patù</w:t>
      </w:r>
    </w:p>
    <w:p w:rsidR="00047E8A" w:rsidRPr="00AA7A74" w:rsidRDefault="009E0F86" w:rsidP="00047E8A">
      <w:pPr>
        <w:pStyle w:val="Paragrafoelenco"/>
        <w:numPr>
          <w:ilvl w:val="0"/>
          <w:numId w:val="5"/>
        </w:numPr>
        <w:rPr>
          <w:rFonts w:ascii="Calisto MT" w:hAnsi="Calisto MT"/>
          <w:sz w:val="24"/>
        </w:rPr>
      </w:pPr>
      <w:r w:rsidRPr="009E0F86">
        <w:rPr>
          <w:rFonts w:ascii="Calisto MT" w:hAnsi="Calisto MT"/>
          <w:sz w:val="24"/>
        </w:rPr>
        <w:t>Specchia.</w:t>
      </w:r>
    </w:p>
    <w:sectPr w:rsidR="00047E8A" w:rsidRPr="00AA7A74" w:rsidSect="00E04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3043"/>
    <w:multiLevelType w:val="hybridMultilevel"/>
    <w:tmpl w:val="699A9D78"/>
    <w:lvl w:ilvl="0" w:tplc="E9E6BCB2"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622"/>
    <w:multiLevelType w:val="hybridMultilevel"/>
    <w:tmpl w:val="F88EF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0A73"/>
    <w:multiLevelType w:val="hybridMultilevel"/>
    <w:tmpl w:val="3EF6D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48C6"/>
    <w:multiLevelType w:val="hybridMultilevel"/>
    <w:tmpl w:val="09E84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69E5"/>
    <w:multiLevelType w:val="hybridMultilevel"/>
    <w:tmpl w:val="5B3EF1B2"/>
    <w:lvl w:ilvl="0" w:tplc="C310B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A328F"/>
    <w:multiLevelType w:val="hybridMultilevel"/>
    <w:tmpl w:val="664A8EBE"/>
    <w:lvl w:ilvl="0" w:tplc="59207E56">
      <w:numFmt w:val="bullet"/>
      <w:lvlText w:val="-"/>
      <w:lvlJc w:val="left"/>
      <w:pPr>
        <w:ind w:left="1080" w:hanging="360"/>
      </w:pPr>
      <w:rPr>
        <w:rFonts w:ascii="Calisto MT" w:eastAsiaTheme="minorHAnsi" w:hAnsi="Calisto MT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B55BD4"/>
    <w:multiLevelType w:val="hybridMultilevel"/>
    <w:tmpl w:val="EBE662F8"/>
    <w:lvl w:ilvl="0" w:tplc="159A15E2">
      <w:numFmt w:val="bullet"/>
      <w:lvlText w:val="-"/>
      <w:lvlJc w:val="left"/>
      <w:pPr>
        <w:ind w:left="720" w:hanging="360"/>
      </w:pPr>
      <w:rPr>
        <w:rFonts w:ascii="Calisto MT" w:eastAsiaTheme="minorHAnsi" w:hAnsi="Calisto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A0891"/>
    <w:multiLevelType w:val="hybridMultilevel"/>
    <w:tmpl w:val="9A8EA54C"/>
    <w:lvl w:ilvl="0" w:tplc="59207E56">
      <w:numFmt w:val="bullet"/>
      <w:lvlText w:val="-"/>
      <w:lvlJc w:val="left"/>
      <w:pPr>
        <w:ind w:left="1080" w:hanging="360"/>
      </w:pPr>
      <w:rPr>
        <w:rFonts w:ascii="Calisto MT" w:eastAsiaTheme="minorHAnsi" w:hAnsi="Calisto MT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E7F61"/>
    <w:multiLevelType w:val="hybridMultilevel"/>
    <w:tmpl w:val="259415D6"/>
    <w:lvl w:ilvl="0" w:tplc="59207E56">
      <w:numFmt w:val="bullet"/>
      <w:lvlText w:val="-"/>
      <w:lvlJc w:val="left"/>
      <w:pPr>
        <w:ind w:left="1080" w:hanging="360"/>
      </w:pPr>
      <w:rPr>
        <w:rFonts w:ascii="Calisto MT" w:eastAsiaTheme="minorHAnsi" w:hAnsi="Calisto MT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C9"/>
    <w:rsid w:val="00047E8A"/>
    <w:rsid w:val="000937C9"/>
    <w:rsid w:val="001A09EC"/>
    <w:rsid w:val="00224D52"/>
    <w:rsid w:val="00325328"/>
    <w:rsid w:val="003E23E5"/>
    <w:rsid w:val="003F1FD3"/>
    <w:rsid w:val="005515B0"/>
    <w:rsid w:val="00730ADB"/>
    <w:rsid w:val="00875F4B"/>
    <w:rsid w:val="009E0F86"/>
    <w:rsid w:val="00AA7A74"/>
    <w:rsid w:val="00E0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AB19"/>
  <w15:chartTrackingRefBased/>
  <w15:docId w15:val="{6E828AB6-36C1-42F8-81A2-741AF6B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4D52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02D1-4DD7-4C17-95C5-0E67C818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2017-07-06T17:59:00Z</dcterms:created>
  <dcterms:modified xsi:type="dcterms:W3CDTF">2017-07-14T14:32:00Z</dcterms:modified>
</cp:coreProperties>
</file>